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4月份小结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2" w:firstLineChars="200"/>
        <w:jc w:val="both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本月主题：主持流动报刊博物馆的社工阅读。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开始看日本著名电视节目主持人黑柳彻子的名著《窗边的小豆豆》。小豆豆是一个被退学的小学一年级学生。当她在妈妈的带领下，看到电车教室，她被迷住了。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读到巴学园和它的真树大门、电车教室和头发稀疏的校长小林宗作先生。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《窗边的小豆豆》里的女主角很喜欢巴学园，早晨第一个起床，盼着去上学。临走，背着双肩包，带着“山的味道，海的味道”的午餐，向父母鞠躬道别。很有礼貌。她家里还有一条小宠物狗，名叫洛基。它陪伴着小豆豆去巴学园，然后自己跑回家。小豆豆和洛基贴了贴脸，闻了它耳朵的味道，“和往常一样，有点臭臭的。”看来，作者黑柳彻子养过宠物狗，才会写得如此绘声绘色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校长写了巴学园的校歌，结果废弃不用。这所学校和校长的“另类”之处还有不少。</w:t>
      </w:r>
      <w:bookmarkStart w:id="0" w:name="_GoBack"/>
      <w:bookmarkEnd w:id="0"/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200"/>
        <w:jc w:val="both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在头条号《慈善文化研究》写了一写文章，发了一些微头条，回答了一些问题。</w:t>
      </w:r>
    </w:p>
    <w:p>
      <w:pPr>
        <w:ind w:firstLine="420" w:firstLineChars="200"/>
        <w:jc w:val="both"/>
      </w:pPr>
    </w:p>
    <w:p>
      <w:pPr>
        <w:ind w:firstLine="420" w:firstLineChars="200"/>
        <w:jc w:val="both"/>
        <w:rPr>
          <w:rFonts w:hint="eastAsia" w:eastAsiaTheme="minorEastAsia"/>
          <w:lang w:eastAsia="zh-CN"/>
        </w:rPr>
      </w:pPr>
      <w:r>
        <w:t>读书是一种很享受的生活。《人到中年》早已经记不得了，还在脑子里的小说，是《阿Q正传》《水浒传》《安娜·卡列尼娜》等更加有名的名著。社工读书，还包括微信阅读。我订阅了几个社工微信号，如《公益慈善学园》《克拉玛依乐龄社会工作服务社》《敦和基金会》等。</w:t>
      </w:r>
      <w:r>
        <w:rPr>
          <w:rFonts w:hint="eastAsia"/>
          <w:lang w:eastAsia="zh-CN"/>
        </w:rPr>
        <w:t>读微信号文章成为日常。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248A7"/>
    <w:rsid w:val="369248A7"/>
    <w:rsid w:val="7CDB0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2020-05-09T14:08:00Z</dcterms:created>
  <dc:creator>Administrator</dc:creator>
  <cp:lastModifiedBy>Administrator</cp:lastModifiedBy>
  <dcterms:modified xsi:type="dcterms:W3CDTF">2020-05-22T14:01:16Z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